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04" w:rsidRDefault="00C87EE4" w:rsidP="00FA4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A4904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C87EE4" w:rsidRPr="00FA4904" w:rsidRDefault="00C87EE4" w:rsidP="00FA4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904">
        <w:rPr>
          <w:rFonts w:ascii="Times New Roman" w:hAnsi="Times New Roman" w:cs="Times New Roman"/>
          <w:b/>
          <w:sz w:val="28"/>
          <w:szCs w:val="28"/>
        </w:rPr>
        <w:t xml:space="preserve">о ходе выполнения социальными партнерами раздела </w:t>
      </w:r>
      <w:r w:rsidRPr="00FA4904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FA4904">
        <w:rPr>
          <w:rFonts w:ascii="Times New Roman" w:hAnsi="Times New Roman" w:cs="Times New Roman"/>
          <w:b/>
          <w:sz w:val="28"/>
          <w:szCs w:val="28"/>
        </w:rPr>
        <w:t xml:space="preserve"> «Охрана труда и здоровья» отраслевого Соглашения между Министерством образования и науки Астраханской области, Союзом работодателей и Астраханской областной организацией Профсоюза работников народного образования и науки РФ за 2016 год</w:t>
      </w:r>
    </w:p>
    <w:p w:rsidR="00C87EE4" w:rsidRPr="00FA4904" w:rsidRDefault="00C87EE4" w:rsidP="00FA49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4904">
        <w:rPr>
          <w:rFonts w:ascii="Times New Roman" w:hAnsi="Times New Roman" w:cs="Times New Roman"/>
          <w:b/>
          <w:sz w:val="28"/>
          <w:szCs w:val="28"/>
        </w:rPr>
        <w:t>(информация профсоюзной стороны)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6"/>
        <w:gridCol w:w="4292"/>
        <w:gridCol w:w="5647"/>
        <w:gridCol w:w="3705"/>
      </w:tblGrid>
      <w:tr w:rsidR="00C87EE4" w:rsidTr="00B65F40">
        <w:tc>
          <w:tcPr>
            <w:tcW w:w="916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87EE4" w:rsidRP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n/n</w:t>
            </w:r>
          </w:p>
        </w:tc>
        <w:tc>
          <w:tcPr>
            <w:tcW w:w="4364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Обязательство по Соглашению</w:t>
            </w:r>
          </w:p>
        </w:tc>
        <w:tc>
          <w:tcPr>
            <w:tcW w:w="5761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принятых обязательств</w:t>
            </w:r>
          </w:p>
        </w:tc>
        <w:tc>
          <w:tcPr>
            <w:tcW w:w="3745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87EE4" w:rsidTr="00B65F40">
        <w:tc>
          <w:tcPr>
            <w:tcW w:w="916" w:type="dxa"/>
          </w:tcPr>
          <w:p w:rsidR="00C87EE4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C87E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</w:t>
            </w:r>
            <w:r w:rsidR="00C87EE4">
              <w:rPr>
                <w:rFonts w:ascii="Times New Roman" w:hAnsi="Times New Roman" w:cs="Times New Roman"/>
                <w:sz w:val="28"/>
                <w:szCs w:val="28"/>
              </w:rPr>
              <w:t>.4.1</w:t>
            </w:r>
          </w:p>
          <w:p w:rsidR="00C8562B" w:rsidRPr="00C8562B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7.4.2</w:t>
            </w:r>
          </w:p>
        </w:tc>
        <w:tc>
          <w:tcPr>
            <w:tcW w:w="4364" w:type="dxa"/>
          </w:tcPr>
          <w:p w:rsidR="00C87EE4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Осуществляет общественный контроль за состоянием условий охраны труда и предоставляет 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по устранению выявленных нарушений</w:t>
            </w:r>
          </w:p>
        </w:tc>
        <w:tc>
          <w:tcPr>
            <w:tcW w:w="5761" w:type="dxa"/>
          </w:tcPr>
          <w:p w:rsidR="00C87EE4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Технический инспектор труда Областной организации Профсоюза провела 32 проверки образовательных организаций. </w:t>
            </w:r>
          </w:p>
          <w:p w:rsidR="00C8562B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Выявлены 72 нарушения.</w:t>
            </w:r>
          </w:p>
          <w:p w:rsidR="00C8562B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Подготовлены 10 представлений.</w:t>
            </w: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62B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Внештатные технические инспектора местных организаций профсоюза провели 186 проверок. </w:t>
            </w:r>
          </w:p>
          <w:p w:rsidR="00C8562B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Выявлены 142 нарушения.</w:t>
            </w:r>
          </w:p>
          <w:p w:rsidR="00C8562B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Подготовлены 22 представления.</w:t>
            </w: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62B" w:rsidRDefault="00C856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Уполномоченные по охране труда в 2016 году провели 865 проверки. Выявили 196 нарушений. Выдано 87 предписаний руководителям организации.</w:t>
            </w:r>
          </w:p>
        </w:tc>
        <w:tc>
          <w:tcPr>
            <w:tcW w:w="3745" w:type="dxa"/>
          </w:tcPr>
          <w:p w:rsidR="00C87EE4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Устранены нарушения, выполнены предписания.</w:t>
            </w: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2016 года устранены нарушения, коллективы проинформированы о выполнении выявленных нарушений.</w:t>
            </w:r>
          </w:p>
          <w:p w:rsidR="005E7DC2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общей работы – экономия бюджетных средств за счет уменьшения размеров штрафных санкций на образовательные организации.</w:t>
            </w:r>
          </w:p>
        </w:tc>
      </w:tr>
      <w:tr w:rsidR="00C87EE4" w:rsidTr="00B65F40">
        <w:tc>
          <w:tcPr>
            <w:tcW w:w="916" w:type="dxa"/>
          </w:tcPr>
          <w:p w:rsidR="00C87EE4" w:rsidRPr="005E7DC2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n</w:t>
            </w:r>
            <w:r w:rsidR="005E7DC2">
              <w:rPr>
                <w:rFonts w:ascii="Times New Roman" w:hAnsi="Times New Roman" w:cs="Times New Roman"/>
                <w:sz w:val="28"/>
                <w:szCs w:val="28"/>
              </w:rPr>
              <w:t xml:space="preserve"> 7.4.4</w:t>
            </w:r>
          </w:p>
        </w:tc>
        <w:tc>
          <w:tcPr>
            <w:tcW w:w="4364" w:type="dxa"/>
          </w:tcPr>
          <w:p w:rsidR="00C87EE4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Активно участвовать в работе комиссии по лицензированию и аккредитации</w:t>
            </w:r>
          </w:p>
        </w:tc>
        <w:tc>
          <w:tcPr>
            <w:tcW w:w="5761" w:type="dxa"/>
          </w:tcPr>
          <w:p w:rsidR="00C87EE4" w:rsidRDefault="005E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выполнен.</w:t>
            </w:r>
          </w:p>
          <w:p w:rsidR="005E7DC2" w:rsidRDefault="00C90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Технический инспектор труда</w:t>
            </w:r>
            <w:r w:rsidR="003B5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 Профсоюза  не включен в состав</w:t>
            </w:r>
            <w:r w:rsidR="003B55E1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 по лицензированию и аккредитации</w:t>
            </w:r>
          </w:p>
        </w:tc>
        <w:tc>
          <w:tcPr>
            <w:tcW w:w="3745" w:type="dxa"/>
          </w:tcPr>
          <w:p w:rsidR="00C87EE4" w:rsidRDefault="003B5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в Министерство образования и науки РФ направлены по этому вопросу</w:t>
            </w:r>
          </w:p>
        </w:tc>
      </w:tr>
      <w:tr w:rsidR="00C87EE4" w:rsidTr="00B65F40">
        <w:tc>
          <w:tcPr>
            <w:tcW w:w="916" w:type="dxa"/>
          </w:tcPr>
          <w:p w:rsidR="00C87EE4" w:rsidRPr="003B55E1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3B55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</w:t>
            </w:r>
            <w:r w:rsidR="003B55E1">
              <w:rPr>
                <w:rFonts w:ascii="Times New Roman" w:hAnsi="Times New Roman" w:cs="Times New Roman"/>
                <w:sz w:val="28"/>
                <w:szCs w:val="28"/>
              </w:rPr>
              <w:t>.4.5</w:t>
            </w:r>
          </w:p>
        </w:tc>
        <w:tc>
          <w:tcPr>
            <w:tcW w:w="4364" w:type="dxa"/>
          </w:tcPr>
          <w:p w:rsidR="00C87EE4" w:rsidRDefault="003B5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Принимать участие в расследовании несчастных случаев, в работе комиссии по 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 к началу учебного года</w:t>
            </w:r>
          </w:p>
        </w:tc>
        <w:tc>
          <w:tcPr>
            <w:tcW w:w="5761" w:type="dxa"/>
          </w:tcPr>
          <w:p w:rsidR="00C87EE4" w:rsidRDefault="003B5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2016 год зафиксированы 6 несчастных случаев: 5 случаев  - с легкой степенью тяжести, 1 – со смертельным исходом (Детский сад «Малышок»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 xml:space="preserve"> в поселок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Лиман).</w:t>
            </w:r>
          </w:p>
          <w:p w:rsidR="003B55E1" w:rsidRDefault="003B5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Кажды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>й несчастный случай рассматривал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ся с участием технического инспектора труда. Количество несчастных случаев за 2016 год не снизилось. Причина – отсутствие должного контроля в части соблюдения законодательства по охране труда и использование неисправного оборудования, неосторожность, человеческий фактор, а именно</w:t>
            </w:r>
            <w:r w:rsidR="00A4141E">
              <w:rPr>
                <w:rFonts w:ascii="Times New Roman" w:hAnsi="Times New Roman" w:cs="Times New Roman"/>
                <w:sz w:val="28"/>
                <w:szCs w:val="28"/>
              </w:rPr>
              <w:t xml:space="preserve"> – ухудшение состояния здоровья.</w:t>
            </w:r>
          </w:p>
        </w:tc>
        <w:tc>
          <w:tcPr>
            <w:tcW w:w="3745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EE4" w:rsidTr="00B65F40">
        <w:tc>
          <w:tcPr>
            <w:tcW w:w="916" w:type="dxa"/>
          </w:tcPr>
          <w:p w:rsidR="00C87EE4" w:rsidRPr="00A4141E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A4141E">
              <w:rPr>
                <w:rFonts w:ascii="Times New Roman" w:hAnsi="Times New Roman" w:cs="Times New Roman"/>
                <w:sz w:val="28"/>
                <w:szCs w:val="28"/>
              </w:rPr>
              <w:t xml:space="preserve"> 7.4.6</w:t>
            </w:r>
          </w:p>
        </w:tc>
        <w:tc>
          <w:tcPr>
            <w:tcW w:w="4364" w:type="dxa"/>
          </w:tcPr>
          <w:p w:rsidR="00C87EE4" w:rsidRDefault="00A4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Обращаться в соответствующие органы с требованием привлечь виновных к ответственности</w:t>
            </w:r>
          </w:p>
        </w:tc>
        <w:tc>
          <w:tcPr>
            <w:tcW w:w="5761" w:type="dxa"/>
          </w:tcPr>
          <w:p w:rsidR="00C87EE4" w:rsidRDefault="00A4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Направленны материалы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Рострудинспекцию</w:t>
            </w:r>
            <w:proofErr w:type="spellEnd"/>
          </w:p>
        </w:tc>
        <w:tc>
          <w:tcPr>
            <w:tcW w:w="3745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EE4" w:rsidTr="00B65F40">
        <w:tc>
          <w:tcPr>
            <w:tcW w:w="916" w:type="dxa"/>
          </w:tcPr>
          <w:p w:rsidR="00C87EE4" w:rsidRPr="00A4141E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A4141E">
              <w:rPr>
                <w:rFonts w:ascii="Times New Roman" w:hAnsi="Times New Roman" w:cs="Times New Roman"/>
                <w:sz w:val="28"/>
                <w:szCs w:val="28"/>
              </w:rPr>
              <w:t xml:space="preserve"> 7.4.7</w:t>
            </w:r>
          </w:p>
        </w:tc>
        <w:tc>
          <w:tcPr>
            <w:tcW w:w="4364" w:type="dxa"/>
          </w:tcPr>
          <w:p w:rsidR="00C87EE4" w:rsidRDefault="00C901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обучение</w:t>
            </w:r>
            <w:r w:rsidR="00A4141E">
              <w:rPr>
                <w:rFonts w:ascii="Times New Roman" w:hAnsi="Times New Roman" w:cs="Times New Roman"/>
                <w:sz w:val="28"/>
                <w:szCs w:val="28"/>
              </w:rPr>
              <w:t xml:space="preserve"> профсоюзных кадров и профактива по вопросам охраны труда</w:t>
            </w:r>
          </w:p>
        </w:tc>
        <w:tc>
          <w:tcPr>
            <w:tcW w:w="5761" w:type="dxa"/>
          </w:tcPr>
          <w:p w:rsidR="00C87EE4" w:rsidRDefault="00A414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Обучено 120 председателей профсоюзных комитетов по вопросам охраны труда. 10 внештатных технических инспекторов с выдачей удостоверения.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 –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>а счет средств Профсоюзного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22285" w:rsidRDefault="00E2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коллегии совета Союза работодателей доложены итоги работы по 20% возврату страховой суммы на улучшение условий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 (возвращено 423,9 тыс. рублей 23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 xml:space="preserve">-м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образовательным организациям)</w:t>
            </w:r>
          </w:p>
          <w:p w:rsidR="00A4141E" w:rsidRDefault="00A414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5" w:type="dxa"/>
          </w:tcPr>
          <w:p w:rsidR="00C87EE4" w:rsidRDefault="00E2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Подготовлены методические рекомендации по всем разделам законодательства по охране труда</w:t>
            </w:r>
          </w:p>
        </w:tc>
      </w:tr>
      <w:tr w:rsidR="00C87EE4" w:rsidTr="00B65F40">
        <w:tc>
          <w:tcPr>
            <w:tcW w:w="916" w:type="dxa"/>
          </w:tcPr>
          <w:p w:rsidR="00C87EE4" w:rsidRPr="00E22285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n </w:t>
            </w:r>
            <w:r w:rsidR="00E22285">
              <w:rPr>
                <w:rFonts w:ascii="Times New Roman" w:hAnsi="Times New Roman" w:cs="Times New Roman"/>
                <w:sz w:val="28"/>
                <w:szCs w:val="28"/>
              </w:rPr>
              <w:t>7.4.10</w:t>
            </w:r>
          </w:p>
        </w:tc>
        <w:tc>
          <w:tcPr>
            <w:tcW w:w="4364" w:type="dxa"/>
          </w:tcPr>
          <w:p w:rsidR="00C87EE4" w:rsidRDefault="00E2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Разрабатывать методические рекомендации для профактива по осуществлению общественного контроля за соблюдением правил и норм охраны труда и экологической безопасности</w:t>
            </w:r>
          </w:p>
        </w:tc>
        <w:tc>
          <w:tcPr>
            <w:tcW w:w="5761" w:type="dxa"/>
          </w:tcPr>
          <w:p w:rsidR="00C87EE4" w:rsidRDefault="00E2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Подготовлен пакет документов в электронном виде по всем разделам соблюдения законодательства по охране труда.</w:t>
            </w:r>
          </w:p>
          <w:p w:rsidR="00E22285" w:rsidRDefault="00E222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Размещены на сайте Областной организации все материалы и выпускается информационный листок</w:t>
            </w:r>
            <w:r w:rsidR="00B65F40">
              <w:rPr>
                <w:rFonts w:ascii="Times New Roman" w:hAnsi="Times New Roman" w:cs="Times New Roman"/>
                <w:sz w:val="28"/>
                <w:szCs w:val="28"/>
              </w:rPr>
              <w:t xml:space="preserve"> по охране труда.</w:t>
            </w:r>
          </w:p>
        </w:tc>
        <w:tc>
          <w:tcPr>
            <w:tcW w:w="3745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EE4" w:rsidTr="00B65F40">
        <w:tc>
          <w:tcPr>
            <w:tcW w:w="916" w:type="dxa"/>
          </w:tcPr>
          <w:p w:rsidR="00C87EE4" w:rsidRPr="00B65F40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B65F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</w:t>
            </w:r>
            <w:r w:rsidR="00B65F40">
              <w:rPr>
                <w:rFonts w:ascii="Times New Roman" w:hAnsi="Times New Roman" w:cs="Times New Roman"/>
                <w:sz w:val="28"/>
                <w:szCs w:val="28"/>
              </w:rPr>
              <w:t>.4.12</w:t>
            </w:r>
          </w:p>
        </w:tc>
        <w:tc>
          <w:tcPr>
            <w:tcW w:w="4364" w:type="dxa"/>
          </w:tcPr>
          <w:p w:rsidR="00C87EE4" w:rsidRDefault="00B65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Организовывать проверки по охране труда в части выполнения коллективных договоров по выполнению мероприятий по охране труда</w:t>
            </w:r>
          </w:p>
        </w:tc>
        <w:tc>
          <w:tcPr>
            <w:tcW w:w="5761" w:type="dxa"/>
          </w:tcPr>
          <w:p w:rsidR="00C87EE4" w:rsidRDefault="00B65F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течении 2016 года из 12 муниципальных образований в шести проведены проверки и обучение по охране труда по итогам проверки.</w:t>
            </w:r>
          </w:p>
        </w:tc>
        <w:tc>
          <w:tcPr>
            <w:tcW w:w="3745" w:type="dxa"/>
          </w:tcPr>
          <w:p w:rsidR="00C87EE4" w:rsidRDefault="00C87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F40" w:rsidTr="00B65F40">
        <w:tc>
          <w:tcPr>
            <w:tcW w:w="916" w:type="dxa"/>
          </w:tcPr>
          <w:p w:rsidR="00B65F40" w:rsidRPr="00B65F40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B65F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</w:t>
            </w:r>
            <w:r w:rsidR="00B65F40">
              <w:rPr>
                <w:rFonts w:ascii="Times New Roman" w:hAnsi="Times New Roman" w:cs="Times New Roman"/>
                <w:sz w:val="28"/>
                <w:szCs w:val="28"/>
              </w:rPr>
              <w:t>.4.13</w:t>
            </w:r>
          </w:p>
        </w:tc>
        <w:tc>
          <w:tcPr>
            <w:tcW w:w="4364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Проводить проверки по включению в коллективные договоры вопроса по установлению женщинам одного дополнительного выходного в месяц («мамин день»)</w:t>
            </w:r>
          </w:p>
        </w:tc>
        <w:tc>
          <w:tcPr>
            <w:tcW w:w="5761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образовательных организациях (школах) реализуется пункт, в детских садах – нет.</w:t>
            </w:r>
          </w:p>
        </w:tc>
        <w:tc>
          <w:tcPr>
            <w:tcW w:w="3745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F40" w:rsidTr="00B65F40">
        <w:tc>
          <w:tcPr>
            <w:tcW w:w="916" w:type="dxa"/>
          </w:tcPr>
          <w:p w:rsidR="00B65F40" w:rsidRPr="00B65F40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B65F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65F40">
              <w:rPr>
                <w:rFonts w:ascii="Times New Roman" w:hAnsi="Times New Roman" w:cs="Times New Roman"/>
                <w:sz w:val="28"/>
                <w:szCs w:val="28"/>
              </w:rPr>
              <w:t>7.4.14</w:t>
            </w:r>
          </w:p>
        </w:tc>
        <w:tc>
          <w:tcPr>
            <w:tcW w:w="4364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Контролировать комплектование классов согласно САНПИН</w:t>
            </w:r>
          </w:p>
        </w:tc>
        <w:tc>
          <w:tcPr>
            <w:tcW w:w="5761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выполнен. Должный контроль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отсутсвует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5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F40" w:rsidTr="00B65F40">
        <w:tc>
          <w:tcPr>
            <w:tcW w:w="916" w:type="dxa"/>
          </w:tcPr>
          <w:p w:rsidR="00B65F40" w:rsidRP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7.4.15</w:t>
            </w:r>
          </w:p>
        </w:tc>
        <w:tc>
          <w:tcPr>
            <w:tcW w:w="4364" w:type="dxa"/>
          </w:tcPr>
          <w:p w:rsidR="00B65F40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защитные 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 xml:space="preserve">функции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соблюдению прав членов Профсоюза на здоровые и безопасные условия труда</w:t>
            </w:r>
          </w:p>
        </w:tc>
        <w:tc>
          <w:tcPr>
            <w:tcW w:w="5761" w:type="dxa"/>
          </w:tcPr>
          <w:p w:rsidR="00B65F40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Обращения к: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министру образования;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губернатору;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законодателям;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3-х сторонней комиссии по регулированию социально-трудовых отношений;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 министру социального развития и труда;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министру образования РФ;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Общероссийский Профсоюза образования;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АОООП</w:t>
            </w:r>
          </w:p>
          <w:p w:rsidR="00DB3678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5" w:type="dxa"/>
          </w:tcPr>
          <w:p w:rsidR="00B65F40" w:rsidRDefault="00C9010B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Результат: отказано в дополнительном финансировании на охрану труда и установлении нормативов по охране труда.</w:t>
            </w:r>
          </w:p>
        </w:tc>
      </w:tr>
      <w:tr w:rsidR="00B65F40" w:rsidTr="00B65F40">
        <w:tc>
          <w:tcPr>
            <w:tcW w:w="916" w:type="dxa"/>
          </w:tcPr>
          <w:p w:rsidR="00B65F40" w:rsidRP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4" w:type="dxa"/>
          </w:tcPr>
          <w:p w:rsidR="00B65F40" w:rsidRDefault="00DB3678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Стороны совместно:</w:t>
            </w:r>
          </w:p>
        </w:tc>
        <w:tc>
          <w:tcPr>
            <w:tcW w:w="5761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5" w:type="dxa"/>
          </w:tcPr>
          <w:p w:rsidR="00B65F40" w:rsidRDefault="00B65F40" w:rsidP="003850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F40" w:rsidTr="00B65F40">
        <w:tc>
          <w:tcPr>
            <w:tcW w:w="916" w:type="dxa"/>
          </w:tcPr>
          <w:p w:rsidR="00B65F40" w:rsidRPr="00DB3678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7.5.1</w:t>
            </w:r>
          </w:p>
        </w:tc>
        <w:tc>
          <w:tcPr>
            <w:tcW w:w="4364" w:type="dxa"/>
          </w:tcPr>
          <w:p w:rsidR="00B65F40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Организуют совместно проведение специальной оценки условий труда</w:t>
            </w:r>
          </w:p>
        </w:tc>
        <w:tc>
          <w:tcPr>
            <w:tcW w:w="5761" w:type="dxa"/>
          </w:tcPr>
          <w:p w:rsidR="00B65F40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СУОТ проведен в 50% образовательных организаций, где не была про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>ведена аттестация рабочих мест</w:t>
            </w:r>
          </w:p>
        </w:tc>
        <w:tc>
          <w:tcPr>
            <w:tcW w:w="3745" w:type="dxa"/>
          </w:tcPr>
          <w:p w:rsidR="00B65F40" w:rsidRDefault="00B65F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3678" w:rsidTr="00B65F40">
        <w:tc>
          <w:tcPr>
            <w:tcW w:w="916" w:type="dxa"/>
          </w:tcPr>
          <w:p w:rsidR="00DB3678" w:rsidRPr="00DB3678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7.5.4</w:t>
            </w:r>
          </w:p>
        </w:tc>
        <w:tc>
          <w:tcPr>
            <w:tcW w:w="4364" w:type="dxa"/>
          </w:tcPr>
          <w:p w:rsidR="00DB3678" w:rsidRPr="005A3DC9" w:rsidRDefault="005A3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Стороны готовят предложения по разработке механизмов единой государственной программы «Оздоровление работников бюджетной сферы»</w:t>
            </w:r>
          </w:p>
        </w:tc>
        <w:tc>
          <w:tcPr>
            <w:tcW w:w="5761" w:type="dxa"/>
          </w:tcPr>
          <w:p w:rsidR="00DB3678" w:rsidRDefault="005A3D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Предложения не нашли поддержку, в бюджете области на 2017 год не выделены средства на оздоровление</w:t>
            </w:r>
            <w:r w:rsidR="00C9010B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педагогических работников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45" w:type="dxa"/>
          </w:tcPr>
          <w:p w:rsidR="00DB3678" w:rsidRDefault="00DB36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010B" w:rsidRDefault="005A3D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7EE4" w:rsidRDefault="005A3DC9" w:rsidP="00C90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педагогические работники прошли медицинские осмотры за счет средств работодателя. Отсутствуют жалобы по вопросам прохождения медосмотров за свой счет. Обучение по охране труда специалистов и педагогических работников с выдачей удостоверений по 40-часовой программе обучения проходит за счет средств муниципальных образований.</w:t>
      </w:r>
      <w:r w:rsidR="00C9010B">
        <w:rPr>
          <w:rFonts w:ascii="Times New Roman" w:hAnsi="Times New Roman" w:cs="Times New Roman"/>
          <w:sz w:val="28"/>
          <w:szCs w:val="28"/>
        </w:rPr>
        <w:t xml:space="preserve"> Профорганизации вкладывают средства профсоюзного бюджета в обучение профактива.</w:t>
      </w:r>
    </w:p>
    <w:p w:rsidR="005A3DC9" w:rsidRPr="00C87EE4" w:rsidRDefault="005A3DC9" w:rsidP="00C901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сих пор не созданы службы охраны труда, не вводятся должности специалистов по охране труда в организациях с численностью 50 и более человек (ст. 209, 217 ТК РФ и приказ Министерства труда и социальной защиты №438 от 19.08.2016 «Об утверждении типового положения</w:t>
      </w:r>
      <w:r w:rsidR="00FA4904">
        <w:rPr>
          <w:rFonts w:ascii="Times New Roman" w:hAnsi="Times New Roman" w:cs="Times New Roman"/>
          <w:sz w:val="28"/>
          <w:szCs w:val="28"/>
        </w:rPr>
        <w:t xml:space="preserve"> о системе управления охраны труда»).</w:t>
      </w:r>
    </w:p>
    <w:sectPr w:rsidR="005A3DC9" w:rsidRPr="00C87EE4" w:rsidSect="00C87E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EE4"/>
    <w:rsid w:val="003B55E1"/>
    <w:rsid w:val="004A64F7"/>
    <w:rsid w:val="005A3DC9"/>
    <w:rsid w:val="005E7DC2"/>
    <w:rsid w:val="009213BD"/>
    <w:rsid w:val="00A26B96"/>
    <w:rsid w:val="00A4141E"/>
    <w:rsid w:val="00B65F40"/>
    <w:rsid w:val="00C8562B"/>
    <w:rsid w:val="00C87EE4"/>
    <w:rsid w:val="00C9010B"/>
    <w:rsid w:val="00DB3678"/>
    <w:rsid w:val="00E22285"/>
    <w:rsid w:val="00F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0F829-CFD6-43D2-ACE8-EB45CC10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90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</cp:revision>
  <cp:lastPrinted>2017-07-26T09:25:00Z</cp:lastPrinted>
  <dcterms:created xsi:type="dcterms:W3CDTF">2017-08-10T08:00:00Z</dcterms:created>
  <dcterms:modified xsi:type="dcterms:W3CDTF">2017-08-10T08:00:00Z</dcterms:modified>
</cp:coreProperties>
</file>